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4A" w:rsidRPr="00CC7A4A" w:rsidRDefault="00CC7A4A" w:rsidP="00CC7A4A">
      <w:pPr>
        <w:rPr>
          <w:b/>
        </w:rPr>
      </w:pPr>
      <w:r w:rsidRPr="00CC7A4A">
        <w:rPr>
          <w:b/>
        </w:rPr>
        <w:t>Research designs</w:t>
      </w:r>
    </w:p>
    <w:p w:rsidR="00CC7A4A" w:rsidRDefault="00CC7A4A" w:rsidP="00CC7A4A"/>
    <w:p w:rsidR="00CC7A4A" w:rsidRPr="00CC7A4A" w:rsidRDefault="00CC7A4A" w:rsidP="00CC7A4A">
      <w:r w:rsidRPr="00CC7A4A">
        <w:t>Qualitative approaches include: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/>
      </w:tblPr>
      <w:tblGrid>
        <w:gridCol w:w="1303"/>
        <w:gridCol w:w="223"/>
        <w:gridCol w:w="2469"/>
        <w:gridCol w:w="223"/>
        <w:gridCol w:w="5372"/>
      </w:tblGrid>
      <w:tr w:rsidR="00CC7A4A" w:rsidRPr="00CC7A4A" w:rsidTr="008674D3"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CC7A4A" w:rsidRPr="00CC7A4A" w:rsidRDefault="00CC7A4A" w:rsidP="00CC7A4A">
            <w:r w:rsidRPr="00CC7A4A">
              <w:t>Approach</w:t>
            </w:r>
          </w:p>
        </w:tc>
        <w:tc>
          <w:tcPr>
            <w:tcW w:w="2692" w:type="dxa"/>
            <w:gridSpan w:val="2"/>
            <w:shd w:val="clear" w:color="auto" w:fill="000000" w:themeFill="text1"/>
          </w:tcPr>
          <w:p w:rsidR="00CC7A4A" w:rsidRPr="00CC7A4A" w:rsidRDefault="00CC7A4A" w:rsidP="00CC7A4A">
            <w:r w:rsidRPr="00CC7A4A">
              <w:t>Description</w:t>
            </w:r>
          </w:p>
        </w:tc>
        <w:tc>
          <w:tcPr>
            <w:tcW w:w="5372" w:type="dxa"/>
            <w:shd w:val="clear" w:color="auto" w:fill="000000" w:themeFill="text1"/>
          </w:tcPr>
          <w:p w:rsidR="00CC7A4A" w:rsidRPr="00CC7A4A" w:rsidRDefault="00CC7A4A" w:rsidP="00CC7A4A">
            <w:r w:rsidRPr="00CC7A4A">
              <w:t>Further information links</w:t>
            </w:r>
          </w:p>
        </w:tc>
      </w:tr>
      <w:tr w:rsidR="00CC7A4A" w:rsidRPr="00CC7A4A" w:rsidTr="008674D3">
        <w:tc>
          <w:tcPr>
            <w:tcW w:w="1303" w:type="dxa"/>
            <w:shd w:val="clear" w:color="auto" w:fill="auto"/>
          </w:tcPr>
          <w:p w:rsidR="00CC7A4A" w:rsidRPr="00CC7A4A" w:rsidRDefault="00CC7A4A" w:rsidP="00CC7A4A">
            <w:r w:rsidRPr="00CC7A4A">
              <w:t>Action Research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C7A4A" w:rsidRPr="00CC7A4A" w:rsidRDefault="00CC7A4A" w:rsidP="00CC7A4A">
            <w:pPr>
              <w:rPr>
                <w:bCs/>
              </w:rPr>
            </w:pPr>
            <w:r w:rsidRPr="00CC7A4A">
              <w:rPr>
                <w:bCs/>
              </w:rPr>
              <w:t>A strategy that is focused on creating change and evaluating its impact. This process is often repeated in a cyclical manner, the evaluation of each action informing subsequent planning for change.</w:t>
            </w:r>
          </w:p>
        </w:tc>
        <w:tc>
          <w:tcPr>
            <w:tcW w:w="5595" w:type="dxa"/>
            <w:gridSpan w:val="2"/>
          </w:tcPr>
          <w:p w:rsidR="00CC7A4A" w:rsidRPr="00CC7A4A" w:rsidRDefault="002F2D3F" w:rsidP="00CC7A4A">
            <w:hyperlink r:id="rId4" w:history="1">
              <w:r w:rsidR="00CC7A4A" w:rsidRPr="00CC7A4A">
                <w:rPr>
                  <w:rStyle w:val="Hyperlink"/>
                </w:rPr>
                <w:t>http://www.nefstem.org/teacher_guide/intro/index.htm</w:t>
              </w:r>
            </w:hyperlink>
            <w:r w:rsidR="00CC7A4A" w:rsidRPr="00CC7A4A">
              <w:t xml:space="preserve"> </w:t>
            </w:r>
          </w:p>
          <w:p w:rsidR="00CC7A4A" w:rsidRPr="00CC7A4A" w:rsidRDefault="00CC7A4A" w:rsidP="00CC7A4A"/>
          <w:p w:rsidR="00CC7A4A" w:rsidRPr="00CC7A4A" w:rsidRDefault="002F2D3F" w:rsidP="00CC7A4A">
            <w:hyperlink r:id="rId5" w:anchor="sub4" w:history="1">
              <w:r w:rsidR="00CC7A4A" w:rsidRPr="00CC7A4A">
                <w:rPr>
                  <w:rStyle w:val="Hyperlink"/>
                </w:rPr>
                <w:t>http://www.ecs.org/html/educationissues/research/primer/appendixa.asp#sub4</w:t>
              </w:r>
            </w:hyperlink>
            <w:r w:rsidR="00CC7A4A" w:rsidRPr="00CC7A4A">
              <w:t xml:space="preserve"> </w:t>
            </w:r>
          </w:p>
          <w:p w:rsidR="00CC7A4A" w:rsidRDefault="00CC7A4A" w:rsidP="00CC7A4A">
            <w:pPr>
              <w:rPr>
                <w:b/>
                <w:bCs/>
              </w:rPr>
            </w:pPr>
          </w:p>
          <w:p w:rsidR="007B3D57" w:rsidRPr="007B3D57" w:rsidRDefault="007B3D57" w:rsidP="007B3D57">
            <w:pPr>
              <w:rPr>
                <w:bCs/>
              </w:rPr>
            </w:pPr>
            <w:proofErr w:type="spellStart"/>
            <w:r>
              <w:rPr>
                <w:bCs/>
              </w:rPr>
              <w:t>Somekh</w:t>
            </w:r>
            <w:proofErr w:type="spellEnd"/>
            <w:r>
              <w:rPr>
                <w:bCs/>
              </w:rPr>
              <w:t xml:space="preserve">, B. and </w:t>
            </w:r>
            <w:proofErr w:type="spellStart"/>
            <w:r>
              <w:rPr>
                <w:bCs/>
              </w:rPr>
              <w:t>Zeichner</w:t>
            </w:r>
            <w:proofErr w:type="spellEnd"/>
            <w:r>
              <w:rPr>
                <w:bCs/>
              </w:rPr>
              <w:t>, K. (2009) ‘</w:t>
            </w:r>
            <w:r w:rsidRPr="007B3D57">
              <w:rPr>
                <w:bCs/>
                <w:lang w:val="en-US"/>
              </w:rPr>
              <w:t xml:space="preserve">Action research for educational reform: </w:t>
            </w:r>
            <w:proofErr w:type="spellStart"/>
            <w:r w:rsidRPr="007B3D57">
              <w:rPr>
                <w:bCs/>
                <w:lang w:val="en-US"/>
              </w:rPr>
              <w:t>remodelling</w:t>
            </w:r>
            <w:proofErr w:type="spellEnd"/>
            <w:r w:rsidRPr="007B3D57">
              <w:rPr>
                <w:bCs/>
                <w:lang w:val="en-US"/>
              </w:rPr>
              <w:t xml:space="preserve"> action</w:t>
            </w:r>
            <w:r>
              <w:rPr>
                <w:bCs/>
                <w:lang w:val="en-US"/>
              </w:rPr>
              <w:t xml:space="preserve"> </w:t>
            </w:r>
            <w:r w:rsidRPr="007B3D57">
              <w:rPr>
                <w:bCs/>
                <w:lang w:val="en-US"/>
              </w:rPr>
              <w:t>research theories and practices in local contexts’,</w:t>
            </w:r>
            <w:r>
              <w:rPr>
                <w:b/>
                <w:bCs/>
                <w:lang w:val="en-US"/>
              </w:rPr>
              <w:t xml:space="preserve"> </w:t>
            </w:r>
            <w:r w:rsidRPr="007B3D57">
              <w:rPr>
                <w:bCs/>
                <w:i/>
                <w:iCs/>
                <w:lang w:val="en-US"/>
              </w:rPr>
              <w:t>Educational Action Research</w:t>
            </w:r>
            <w:r>
              <w:rPr>
                <w:bCs/>
                <w:i/>
                <w:iCs/>
                <w:lang w:val="en-US"/>
              </w:rPr>
              <w:t xml:space="preserve">, </w:t>
            </w:r>
            <w:r>
              <w:rPr>
                <w:bCs/>
                <w:iCs/>
                <w:lang w:val="en-US"/>
              </w:rPr>
              <w:t>17 (1), 5-21.</w:t>
            </w:r>
            <w:r w:rsidRPr="007B3D57">
              <w:rPr>
                <w:bCs/>
              </w:rPr>
              <w:t xml:space="preserve"> </w:t>
            </w:r>
            <w:r>
              <w:rPr>
                <w:bCs/>
              </w:rPr>
              <w:t xml:space="preserve">[Online at: </w:t>
            </w:r>
            <w:hyperlink r:id="rId6" w:history="1">
              <w:r w:rsidRPr="00134CB6">
                <w:rPr>
                  <w:rStyle w:val="Hyperlink"/>
                  <w:bCs/>
                </w:rPr>
                <w:t>http://eppl751socofed.wmwikis.net/file/view/Action.Research.Educational.Reform.pdf</w:t>
              </w:r>
            </w:hyperlink>
            <w:r>
              <w:rPr>
                <w:bCs/>
              </w:rPr>
              <w:t>; accessed: 12.1.12]</w:t>
            </w:r>
          </w:p>
        </w:tc>
      </w:tr>
      <w:tr w:rsidR="00CC7A4A" w:rsidRPr="00CC7A4A" w:rsidTr="008674D3">
        <w:tc>
          <w:tcPr>
            <w:tcW w:w="1303" w:type="dxa"/>
            <w:shd w:val="clear" w:color="auto" w:fill="auto"/>
          </w:tcPr>
          <w:p w:rsidR="00CC7A4A" w:rsidRPr="00CC7A4A" w:rsidRDefault="00CC7A4A" w:rsidP="00CC7A4A">
            <w:r w:rsidRPr="00CC7A4A">
              <w:t>Ethnographic Study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C7A4A" w:rsidRPr="00CC7A4A" w:rsidRDefault="00CC7A4A" w:rsidP="00CC7A4A">
            <w:r w:rsidRPr="00CC7A4A">
              <w:t>The researcher is a participant within a culture (community, organisation, group, etc) and seeks to describe and explain the customs and behaviour of that culture to make sense of their experiences.</w:t>
            </w:r>
          </w:p>
        </w:tc>
        <w:tc>
          <w:tcPr>
            <w:tcW w:w="5595" w:type="dxa"/>
            <w:gridSpan w:val="2"/>
          </w:tcPr>
          <w:p w:rsidR="00CC7A4A" w:rsidRPr="00CC7A4A" w:rsidRDefault="002F2D3F" w:rsidP="00CC7A4A">
            <w:hyperlink r:id="rId7" w:history="1">
              <w:r w:rsidR="00CC7A4A" w:rsidRPr="00CC7A4A">
                <w:rPr>
                  <w:rStyle w:val="Hyperlink"/>
                </w:rPr>
                <w:t>http://cira.med.yale.edu/events/mbseminars/mbs070705.pdf</w:t>
              </w:r>
            </w:hyperlink>
            <w:r w:rsidR="00CC7A4A" w:rsidRPr="00CC7A4A">
              <w:t xml:space="preserve"> </w:t>
            </w:r>
          </w:p>
          <w:p w:rsidR="00CC7A4A" w:rsidRPr="00CC7A4A" w:rsidRDefault="00CC7A4A" w:rsidP="00CC7A4A"/>
          <w:p w:rsidR="00CC7A4A" w:rsidRPr="00CC7A4A" w:rsidRDefault="002F2D3F" w:rsidP="00CC7A4A">
            <w:hyperlink r:id="rId8" w:history="1">
              <w:r w:rsidR="00CC7A4A" w:rsidRPr="00CC7A4A">
                <w:rPr>
                  <w:rStyle w:val="Hyperlink"/>
                </w:rPr>
                <w:t>http://faculty.chass.ncsu.edu/garson/PA765/ethno.htm</w:t>
              </w:r>
            </w:hyperlink>
            <w:r w:rsidR="00CC7A4A" w:rsidRPr="00CC7A4A">
              <w:t xml:space="preserve"> </w:t>
            </w:r>
          </w:p>
        </w:tc>
      </w:tr>
      <w:tr w:rsidR="00CC7A4A" w:rsidRPr="00CC7A4A" w:rsidTr="008674D3">
        <w:tc>
          <w:tcPr>
            <w:tcW w:w="1303" w:type="dxa"/>
            <w:shd w:val="clear" w:color="auto" w:fill="auto"/>
          </w:tcPr>
          <w:p w:rsidR="00CC7A4A" w:rsidRPr="00CC7A4A" w:rsidRDefault="00CC7A4A" w:rsidP="00CC7A4A">
            <w:r w:rsidRPr="00CC7A4A">
              <w:t>Case Study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C7A4A" w:rsidRPr="00CC7A4A" w:rsidRDefault="00CC7A4A" w:rsidP="00CC7A4A">
            <w:r w:rsidRPr="00CC7A4A">
              <w:t xml:space="preserve">In-depth analysis of a case (or a number of related cases) within its natural context. The ‘case’ may be an individual, a group of people, an organisation or institution, an event, a situation, etc. </w:t>
            </w:r>
          </w:p>
        </w:tc>
        <w:tc>
          <w:tcPr>
            <w:tcW w:w="5595" w:type="dxa"/>
            <w:gridSpan w:val="2"/>
          </w:tcPr>
          <w:p w:rsidR="00CC7A4A" w:rsidRPr="00CC7A4A" w:rsidRDefault="002F2D3F" w:rsidP="00CC7A4A">
            <w:hyperlink r:id="rId9" w:history="1">
              <w:r w:rsidR="00CC7A4A" w:rsidRPr="00CC7A4A">
                <w:rPr>
                  <w:rStyle w:val="Hyperlink"/>
                </w:rPr>
                <w:t>http://www.nova.edu/ssss/QR/QR3-2/tellis1.html</w:t>
              </w:r>
            </w:hyperlink>
            <w:r w:rsidR="00CC7A4A" w:rsidRPr="00CC7A4A">
              <w:t xml:space="preserve"> </w:t>
            </w:r>
          </w:p>
          <w:p w:rsidR="00CC7A4A" w:rsidRPr="00CC7A4A" w:rsidRDefault="00CC7A4A" w:rsidP="00CC7A4A"/>
          <w:p w:rsidR="00CC7A4A" w:rsidRPr="00CC7A4A" w:rsidRDefault="002F2D3F" w:rsidP="00CC7A4A">
            <w:hyperlink r:id="rId10" w:history="1">
              <w:r w:rsidR="00CC7A4A" w:rsidRPr="00CC7A4A">
                <w:rPr>
                  <w:rStyle w:val="Hyperlink"/>
                </w:rPr>
                <w:t>http://www.gslis.utexas.edu/~ssoy/usesusers/l391d1b.htm</w:t>
              </w:r>
            </w:hyperlink>
            <w:r w:rsidR="00CC7A4A" w:rsidRPr="00CC7A4A">
              <w:t xml:space="preserve"> </w:t>
            </w:r>
          </w:p>
          <w:p w:rsidR="00CC7A4A" w:rsidRPr="00CC7A4A" w:rsidRDefault="00CC7A4A" w:rsidP="00CC7A4A"/>
          <w:p w:rsidR="00CC7A4A" w:rsidRPr="00CC7A4A" w:rsidRDefault="00CC7A4A" w:rsidP="00CC7A4A"/>
        </w:tc>
      </w:tr>
      <w:tr w:rsidR="00CC7A4A" w:rsidRPr="00CC7A4A" w:rsidTr="008674D3">
        <w:tc>
          <w:tcPr>
            <w:tcW w:w="1303" w:type="dxa"/>
            <w:shd w:val="clear" w:color="auto" w:fill="auto"/>
          </w:tcPr>
          <w:p w:rsidR="00CC7A4A" w:rsidRPr="00CC7A4A" w:rsidRDefault="00CC7A4A" w:rsidP="00CC7A4A">
            <w:r w:rsidRPr="00CC7A4A">
              <w:t>Grounded Theory</w:t>
            </w:r>
          </w:p>
          <w:p w:rsidR="00CC7A4A" w:rsidRPr="00CC7A4A" w:rsidRDefault="00CC7A4A" w:rsidP="00CC7A4A"/>
        </w:tc>
        <w:tc>
          <w:tcPr>
            <w:tcW w:w="2692" w:type="dxa"/>
            <w:gridSpan w:val="2"/>
            <w:shd w:val="clear" w:color="auto" w:fill="auto"/>
          </w:tcPr>
          <w:p w:rsidR="00CC7A4A" w:rsidRPr="00CC7A4A" w:rsidRDefault="00CC7A4A" w:rsidP="00CC7A4A">
            <w:pPr>
              <w:rPr>
                <w:bCs/>
              </w:rPr>
            </w:pPr>
            <w:r w:rsidRPr="00CC7A4A">
              <w:rPr>
                <w:bCs/>
              </w:rPr>
              <w:t>A research approach that aims to construct a theory to explain the subject from the research data, rather than propose a theory and then test its validity.</w:t>
            </w:r>
          </w:p>
        </w:tc>
        <w:tc>
          <w:tcPr>
            <w:tcW w:w="5595" w:type="dxa"/>
            <w:gridSpan w:val="2"/>
          </w:tcPr>
          <w:p w:rsidR="00CC7A4A" w:rsidRPr="00CC7A4A" w:rsidRDefault="002F2D3F" w:rsidP="00CC7A4A">
            <w:hyperlink r:id="rId11" w:history="1">
              <w:r w:rsidR="00CC7A4A" w:rsidRPr="00CC7A4A">
                <w:rPr>
                  <w:rStyle w:val="Hyperlink"/>
                </w:rPr>
                <w:t>http://www.analytictech.com/mb870/introtoGT.htm</w:t>
              </w:r>
            </w:hyperlink>
            <w:r w:rsidR="00CC7A4A" w:rsidRPr="00CC7A4A">
              <w:t xml:space="preserve"> </w:t>
            </w:r>
          </w:p>
          <w:p w:rsidR="00CC7A4A" w:rsidRPr="00CC7A4A" w:rsidRDefault="00CC7A4A" w:rsidP="00CC7A4A"/>
          <w:p w:rsidR="00CC7A4A" w:rsidRPr="00CC7A4A" w:rsidRDefault="002F2D3F" w:rsidP="00CC7A4A">
            <w:hyperlink r:id="rId12" w:history="1">
              <w:r w:rsidR="00CC7A4A" w:rsidRPr="00CC7A4A">
                <w:rPr>
                  <w:rStyle w:val="Hyperlink"/>
                </w:rPr>
                <w:t>http://www.scu.edu.au/schools/gcm/ar/arp/grounded.html</w:t>
              </w:r>
            </w:hyperlink>
            <w:r w:rsidR="00CC7A4A" w:rsidRPr="00CC7A4A">
              <w:t xml:space="preserve"> </w:t>
            </w:r>
          </w:p>
        </w:tc>
      </w:tr>
    </w:tbl>
    <w:p w:rsidR="00CC7A4A" w:rsidRPr="00CC7A4A" w:rsidRDefault="00CC7A4A" w:rsidP="00CC7A4A"/>
    <w:p w:rsidR="00CC7A4A" w:rsidRPr="00CC7A4A" w:rsidRDefault="00CC7A4A" w:rsidP="00CC7A4A">
      <w:r w:rsidRPr="00CC7A4A">
        <w:t>Approaches associated with quantitative research include: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/>
      </w:tblPr>
      <w:tblGrid>
        <w:gridCol w:w="1303"/>
        <w:gridCol w:w="223"/>
        <w:gridCol w:w="2469"/>
        <w:gridCol w:w="223"/>
        <w:gridCol w:w="5339"/>
      </w:tblGrid>
      <w:tr w:rsidR="00CC7A4A" w:rsidRPr="00CC7A4A" w:rsidTr="008674D3"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CC7A4A" w:rsidRPr="00CC7A4A" w:rsidRDefault="00CC7A4A" w:rsidP="00CC7A4A">
            <w:r w:rsidRPr="00CC7A4A">
              <w:t>Approach</w:t>
            </w:r>
          </w:p>
        </w:tc>
        <w:tc>
          <w:tcPr>
            <w:tcW w:w="2692" w:type="dxa"/>
            <w:gridSpan w:val="2"/>
            <w:shd w:val="clear" w:color="auto" w:fill="000000" w:themeFill="text1"/>
          </w:tcPr>
          <w:p w:rsidR="00CC7A4A" w:rsidRPr="00CC7A4A" w:rsidRDefault="00CC7A4A" w:rsidP="00CC7A4A">
            <w:r w:rsidRPr="00CC7A4A">
              <w:t>Description</w:t>
            </w:r>
          </w:p>
        </w:tc>
        <w:tc>
          <w:tcPr>
            <w:tcW w:w="5339" w:type="dxa"/>
            <w:shd w:val="clear" w:color="auto" w:fill="000000" w:themeFill="text1"/>
          </w:tcPr>
          <w:p w:rsidR="00CC7A4A" w:rsidRPr="00CC7A4A" w:rsidRDefault="00CC7A4A" w:rsidP="00CC7A4A">
            <w:r w:rsidRPr="00CC7A4A">
              <w:t>Further information links</w:t>
            </w:r>
          </w:p>
        </w:tc>
      </w:tr>
      <w:tr w:rsidR="00CC7A4A" w:rsidRPr="00CC7A4A" w:rsidTr="008674D3">
        <w:tc>
          <w:tcPr>
            <w:tcW w:w="1303" w:type="dxa"/>
            <w:shd w:val="clear" w:color="auto" w:fill="auto"/>
          </w:tcPr>
          <w:p w:rsidR="00CC7A4A" w:rsidRPr="00CC7A4A" w:rsidRDefault="00CC7A4A" w:rsidP="00CC7A4A">
            <w:r w:rsidRPr="00CC7A4A">
              <w:t xml:space="preserve">Survey </w:t>
            </w:r>
            <w:r w:rsidRPr="00CC7A4A">
              <w:lastRenderedPageBreak/>
              <w:t>Research</w:t>
            </w:r>
          </w:p>
          <w:p w:rsidR="00CC7A4A" w:rsidRPr="00CC7A4A" w:rsidRDefault="00CC7A4A" w:rsidP="00CC7A4A"/>
        </w:tc>
        <w:tc>
          <w:tcPr>
            <w:tcW w:w="2692" w:type="dxa"/>
            <w:gridSpan w:val="2"/>
            <w:shd w:val="clear" w:color="auto" w:fill="auto"/>
          </w:tcPr>
          <w:p w:rsidR="00CC7A4A" w:rsidRPr="00CC7A4A" w:rsidRDefault="00CC7A4A" w:rsidP="00CC7A4A">
            <w:r w:rsidRPr="00CC7A4A">
              <w:lastRenderedPageBreak/>
              <w:t xml:space="preserve">Gathering information from </w:t>
            </w:r>
            <w:r w:rsidRPr="00CC7A4A">
              <w:lastRenderedPageBreak/>
              <w:t>a sample of individuals in relation to a particular subject. Typically by questionnaire or interview.</w:t>
            </w:r>
          </w:p>
        </w:tc>
        <w:tc>
          <w:tcPr>
            <w:tcW w:w="5562" w:type="dxa"/>
            <w:gridSpan w:val="2"/>
          </w:tcPr>
          <w:p w:rsidR="00CC7A4A" w:rsidRPr="00CC7A4A" w:rsidRDefault="002F2D3F" w:rsidP="00CC7A4A">
            <w:hyperlink r:id="rId13" w:history="1">
              <w:r w:rsidR="00CC7A4A" w:rsidRPr="00CC7A4A">
                <w:rPr>
                  <w:rStyle w:val="Hyperlink"/>
                </w:rPr>
                <w:t>http://www.whatisasurvey.info/</w:t>
              </w:r>
            </w:hyperlink>
            <w:r w:rsidR="00CC7A4A" w:rsidRPr="00CC7A4A">
              <w:t xml:space="preserve"> </w:t>
            </w:r>
          </w:p>
          <w:p w:rsidR="00CC7A4A" w:rsidRPr="00CC7A4A" w:rsidRDefault="00CC7A4A" w:rsidP="00CC7A4A"/>
          <w:p w:rsidR="00CC7A4A" w:rsidRPr="00CC7A4A" w:rsidRDefault="002F2D3F" w:rsidP="00CC7A4A">
            <w:hyperlink r:id="rId14" w:history="1">
              <w:r w:rsidR="00CC7A4A" w:rsidRPr="00CC7A4A">
                <w:rPr>
                  <w:rStyle w:val="Hyperlink"/>
                </w:rPr>
                <w:t>http://www.wpi.edu/Academics/GPP/Students/ch10.html</w:t>
              </w:r>
            </w:hyperlink>
            <w:r w:rsidR="00CC7A4A" w:rsidRPr="00CC7A4A">
              <w:t xml:space="preserve"> </w:t>
            </w:r>
          </w:p>
        </w:tc>
      </w:tr>
      <w:tr w:rsidR="00CC7A4A" w:rsidRPr="00CC7A4A" w:rsidTr="008674D3">
        <w:tc>
          <w:tcPr>
            <w:tcW w:w="1303" w:type="dxa"/>
            <w:shd w:val="clear" w:color="auto" w:fill="auto"/>
          </w:tcPr>
          <w:p w:rsidR="00CC7A4A" w:rsidRPr="00CC7A4A" w:rsidRDefault="00CC7A4A" w:rsidP="00CC7A4A">
            <w:r w:rsidRPr="00CC7A4A">
              <w:lastRenderedPageBreak/>
              <w:t xml:space="preserve">Experiment </w:t>
            </w:r>
          </w:p>
          <w:p w:rsidR="00CC7A4A" w:rsidRPr="00CC7A4A" w:rsidRDefault="00CC7A4A" w:rsidP="00CC7A4A"/>
        </w:tc>
        <w:tc>
          <w:tcPr>
            <w:tcW w:w="2692" w:type="dxa"/>
            <w:gridSpan w:val="2"/>
            <w:shd w:val="clear" w:color="auto" w:fill="auto"/>
          </w:tcPr>
          <w:p w:rsidR="00CC7A4A" w:rsidRPr="00CC7A4A" w:rsidRDefault="00CC7A4A" w:rsidP="00CC7A4A">
            <w:r w:rsidRPr="00CC7A4A">
              <w:t xml:space="preserve">A strategy in which aspects of the study are purposefully manipulated. Participants are randomly selected to be either exposed to the experimental conditions (experimental </w:t>
            </w:r>
            <w:proofErr w:type="gramStart"/>
            <w:r w:rsidRPr="00CC7A4A">
              <w:t>group )</w:t>
            </w:r>
            <w:proofErr w:type="gramEnd"/>
            <w:r w:rsidRPr="00CC7A4A">
              <w:t xml:space="preserve"> or not (control group). Any change in one group compared to the other is then analysed to determine the impact of the experimental condition.</w:t>
            </w:r>
          </w:p>
        </w:tc>
        <w:tc>
          <w:tcPr>
            <w:tcW w:w="5562" w:type="dxa"/>
            <w:gridSpan w:val="2"/>
          </w:tcPr>
          <w:p w:rsidR="00CC7A4A" w:rsidRPr="00CC7A4A" w:rsidRDefault="002F2D3F" w:rsidP="00CC7A4A">
            <w:hyperlink r:id="rId15" w:history="1">
              <w:r w:rsidR="00CC7A4A" w:rsidRPr="00CC7A4A">
                <w:rPr>
                  <w:rStyle w:val="Hyperlink"/>
                </w:rPr>
                <w:t>http://www.socialresearchmethods.net/kb/desexper.htm</w:t>
              </w:r>
            </w:hyperlink>
            <w:r w:rsidR="00CC7A4A" w:rsidRPr="00CC7A4A">
              <w:t xml:space="preserve"> </w:t>
            </w:r>
          </w:p>
          <w:p w:rsidR="00CC7A4A" w:rsidRPr="00CC7A4A" w:rsidRDefault="00CC7A4A" w:rsidP="00CC7A4A"/>
          <w:p w:rsidR="00CC7A4A" w:rsidRPr="00CC7A4A" w:rsidRDefault="002F2D3F" w:rsidP="00CC7A4A">
            <w:hyperlink r:id="rId16" w:history="1">
              <w:r w:rsidR="00CC7A4A" w:rsidRPr="00CC7A4A">
                <w:rPr>
                  <w:rStyle w:val="Hyperlink"/>
                </w:rPr>
                <w:t>http://www.nber.org/reporter/summer03/angrist.html</w:t>
              </w:r>
            </w:hyperlink>
          </w:p>
          <w:p w:rsidR="00CC7A4A" w:rsidRPr="00CC7A4A" w:rsidRDefault="00CC7A4A" w:rsidP="00CC7A4A"/>
          <w:p w:rsidR="00CC7A4A" w:rsidRPr="00CC7A4A" w:rsidRDefault="00CC7A4A" w:rsidP="00CC7A4A"/>
          <w:p w:rsidR="00CC7A4A" w:rsidRPr="00CC7A4A" w:rsidRDefault="00CC7A4A" w:rsidP="00CC7A4A"/>
        </w:tc>
      </w:tr>
      <w:tr w:rsidR="00CC7A4A" w:rsidRPr="00CC7A4A" w:rsidTr="008674D3">
        <w:tc>
          <w:tcPr>
            <w:tcW w:w="1303" w:type="dxa"/>
            <w:shd w:val="clear" w:color="auto" w:fill="auto"/>
          </w:tcPr>
          <w:p w:rsidR="00CC7A4A" w:rsidRPr="00CC7A4A" w:rsidRDefault="00CC7A4A" w:rsidP="00CC7A4A">
            <w:r w:rsidRPr="00CC7A4A">
              <w:t>Quasi-experiment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C7A4A" w:rsidRPr="00CC7A4A" w:rsidRDefault="00CC7A4A" w:rsidP="00CC7A4A">
            <w:r w:rsidRPr="00CC7A4A">
              <w:t>As with an experiment, but without the random allocation of participants.</w:t>
            </w:r>
          </w:p>
        </w:tc>
        <w:tc>
          <w:tcPr>
            <w:tcW w:w="5562" w:type="dxa"/>
            <w:gridSpan w:val="2"/>
          </w:tcPr>
          <w:p w:rsidR="00CC7A4A" w:rsidRPr="00CC7A4A" w:rsidRDefault="002F2D3F" w:rsidP="00CC7A4A">
            <w:hyperlink r:id="rId17" w:history="1">
              <w:r w:rsidR="00CC7A4A" w:rsidRPr="00CC7A4A">
                <w:rPr>
                  <w:rStyle w:val="Hyperlink"/>
                </w:rPr>
                <w:t>http://www.socialresearchmethods.net/kb/quasiexp.php</w:t>
              </w:r>
            </w:hyperlink>
            <w:r w:rsidR="00CC7A4A" w:rsidRPr="00CC7A4A">
              <w:t xml:space="preserve"> </w:t>
            </w:r>
          </w:p>
        </w:tc>
      </w:tr>
    </w:tbl>
    <w:p w:rsidR="00CC7A4A" w:rsidRPr="00CC7A4A" w:rsidRDefault="00CC7A4A" w:rsidP="00CC7A4A">
      <w:pPr>
        <w:rPr>
          <w:b/>
        </w:rPr>
      </w:pPr>
    </w:p>
    <w:p w:rsidR="00F5792E" w:rsidRPr="00CC7A4A" w:rsidRDefault="00F5792E"/>
    <w:sectPr w:rsidR="00F5792E" w:rsidRPr="00CC7A4A" w:rsidSect="00F57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C7A4A"/>
    <w:rsid w:val="002F2D3F"/>
    <w:rsid w:val="00472081"/>
    <w:rsid w:val="00730D8F"/>
    <w:rsid w:val="007B3D57"/>
    <w:rsid w:val="00C41038"/>
    <w:rsid w:val="00C848ED"/>
    <w:rsid w:val="00CC7A4A"/>
    <w:rsid w:val="00DA1F1E"/>
    <w:rsid w:val="00F5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2E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A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y.chass.ncsu.edu/garson/PA765/ethno.htm" TargetMode="External"/><Relationship Id="rId13" Type="http://schemas.openxmlformats.org/officeDocument/2006/relationships/hyperlink" Target="http://www.whatisasurvey.info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ira.med.yale.edu/events/mbseminars/mbs070705.pdf" TargetMode="External"/><Relationship Id="rId12" Type="http://schemas.openxmlformats.org/officeDocument/2006/relationships/hyperlink" Target="http://www.scu.edu.au/schools/gcm/ar/arp/grounded.html" TargetMode="External"/><Relationship Id="rId17" Type="http://schemas.openxmlformats.org/officeDocument/2006/relationships/hyperlink" Target="http://www.socialresearchmethods.net/kb/quasiexp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ber.org/reporter/summer03/angrist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eppl751socofed.wmwikis.net/file/view/Action.Research.Educational.Reform.pdf" TargetMode="External"/><Relationship Id="rId11" Type="http://schemas.openxmlformats.org/officeDocument/2006/relationships/hyperlink" Target="http://www.analytictech.com/mb870/introtoGT.htm" TargetMode="External"/><Relationship Id="rId5" Type="http://schemas.openxmlformats.org/officeDocument/2006/relationships/hyperlink" Target="http://www.ecs.org/html/educationissues/research/primer/appendixa.asp" TargetMode="External"/><Relationship Id="rId15" Type="http://schemas.openxmlformats.org/officeDocument/2006/relationships/hyperlink" Target="http://www.socialresearchmethods.net/kb/desexper.htm" TargetMode="External"/><Relationship Id="rId10" Type="http://schemas.openxmlformats.org/officeDocument/2006/relationships/hyperlink" Target="http://www.gslis.utexas.edu/~ssoy/usesusers/l391d1b.ht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nefstem.org/teacher_guide/intro/index.htm" TargetMode="External"/><Relationship Id="rId9" Type="http://schemas.openxmlformats.org/officeDocument/2006/relationships/hyperlink" Target="http://www.nova.edu/ssss/QR/QR3-2/tellis1.html" TargetMode="External"/><Relationship Id="rId14" Type="http://schemas.openxmlformats.org/officeDocument/2006/relationships/hyperlink" Target="http://www.wpi.edu/Academics/GPP/Students/ch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jegerton</dc:creator>
  <cp:keywords/>
  <dc:description/>
  <cp:lastModifiedBy>jegerton</cp:lastModifiedBy>
  <cp:revision>2</cp:revision>
  <dcterms:created xsi:type="dcterms:W3CDTF">2012-02-24T03:46:00Z</dcterms:created>
  <dcterms:modified xsi:type="dcterms:W3CDTF">2012-02-24T06:35:00Z</dcterms:modified>
</cp:coreProperties>
</file>